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19" w:rsidRPr="00B53019" w:rsidRDefault="00306930" w:rsidP="00B530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</w:t>
      </w:r>
      <w:r w:rsidR="00B53019" w:rsidRPr="00B530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Установленные формы обращений</w:t>
      </w:r>
    </w:p>
    <w:p w:rsidR="00B53019" w:rsidRPr="00B53019" w:rsidRDefault="00B53019" w:rsidP="00B5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19">
        <w:rPr>
          <w:rFonts w:ascii="Times New Roman" w:eastAsia="Times New Roman" w:hAnsi="Times New Roman" w:cs="Times New Roman"/>
          <w:sz w:val="24"/>
          <w:szCs w:val="24"/>
        </w:rPr>
        <w:t xml:space="preserve">Согласно ст.33 Конституции Российской Федерации Граждане Российской Федерации имеют право обращаться лично, а так же направлять индивидуальные и коллективные обращения в органы местного самоуправления. </w:t>
      </w:r>
      <w:r w:rsidRPr="00B53019">
        <w:rPr>
          <w:rFonts w:ascii="Times New Roman" w:eastAsia="Times New Roman" w:hAnsi="Times New Roman" w:cs="Times New Roman"/>
          <w:sz w:val="24"/>
          <w:szCs w:val="24"/>
        </w:rPr>
        <w:br/>
      </w:r>
      <w:r w:rsidRPr="00B53019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 Федеральными законами от 02.05.06 № 59-ФЗ  «О порядке рассмотрения обращений граждан Российской Федерации»;  ФЗ от 27.09.06 № 10/191-П  «О рассмотрении обращений граждан»   установлены требования к обращениям граждан: </w:t>
      </w:r>
      <w:r w:rsidRPr="00B53019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B53019">
        <w:rPr>
          <w:rFonts w:ascii="Times New Roman" w:eastAsia="Times New Roman" w:hAnsi="Times New Roman" w:cs="Times New Roman"/>
          <w:sz w:val="24"/>
          <w:szCs w:val="24"/>
        </w:rPr>
        <w:br/>
        <w:t xml:space="preserve">Требования к письменному обращению: </w:t>
      </w:r>
      <w:r w:rsidRPr="00B53019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B53019">
        <w:rPr>
          <w:rFonts w:ascii="Times New Roman" w:eastAsia="Times New Roman" w:hAnsi="Times New Roman" w:cs="Times New Roman"/>
          <w:sz w:val="24"/>
          <w:szCs w:val="24"/>
        </w:rPr>
        <w:t>Гражданин в своем письменном обращении в обязательном порядке указывает 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Pr="00B53019">
        <w:rPr>
          <w:rFonts w:ascii="Times New Roman" w:eastAsia="Times New Roman" w:hAnsi="Times New Roman" w:cs="Times New Roman"/>
          <w:sz w:val="24"/>
          <w:szCs w:val="24"/>
        </w:rPr>
        <w:t xml:space="preserve"> дату. </w:t>
      </w:r>
      <w:r w:rsidRPr="00B53019">
        <w:rPr>
          <w:rFonts w:ascii="Times New Roman" w:eastAsia="Times New Roman" w:hAnsi="Times New Roman" w:cs="Times New Roman"/>
          <w:sz w:val="24"/>
          <w:szCs w:val="24"/>
        </w:rPr>
        <w:br/>
        <w:t xml:space="preserve">2. В случае необходимости в подтверждение своих доводов гражданин прилагает к письменному обращению документы и материалы либо их копии. </w:t>
      </w:r>
      <w:r w:rsidRPr="00B53019">
        <w:rPr>
          <w:rFonts w:ascii="Times New Roman" w:eastAsia="Times New Roman" w:hAnsi="Times New Roman" w:cs="Times New Roman"/>
          <w:sz w:val="24"/>
          <w:szCs w:val="24"/>
        </w:rPr>
        <w:br/>
        <w:t xml:space="preserve">3. Обращение, поступившее в орган местного самоуправления или должностному лицу по информационным системам общего пользования, подлежит рассмотрению в порядке, установленном Федеральными законами. </w:t>
      </w:r>
      <w:r w:rsidRPr="00B53019">
        <w:rPr>
          <w:rFonts w:ascii="Times New Roman" w:eastAsia="Times New Roman" w:hAnsi="Times New Roman" w:cs="Times New Roman"/>
          <w:sz w:val="24"/>
          <w:szCs w:val="24"/>
        </w:rPr>
        <w:br/>
        <w:t xml:space="preserve">    </w:t>
      </w:r>
      <w:r w:rsidRPr="00B53019">
        <w:rPr>
          <w:rFonts w:ascii="Times New Roman" w:eastAsia="Times New Roman" w:hAnsi="Times New Roman" w:cs="Times New Roman"/>
          <w:sz w:val="24"/>
          <w:szCs w:val="24"/>
        </w:rPr>
        <w:br/>
        <w:t xml:space="preserve">Орган местного самоуправления, их должностные лица, которым направлено обращение вправе не рассматривать </w:t>
      </w:r>
      <w:proofErr w:type="gramStart"/>
      <w:r w:rsidRPr="00B53019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proofErr w:type="gramEnd"/>
      <w:r w:rsidRPr="00B53019">
        <w:rPr>
          <w:rFonts w:ascii="Times New Roman" w:eastAsia="Times New Roman" w:hAnsi="Times New Roman" w:cs="Times New Roman"/>
          <w:sz w:val="24"/>
          <w:szCs w:val="24"/>
        </w:rPr>
        <w:t xml:space="preserve"> если: </w:t>
      </w:r>
      <w:r w:rsidRPr="00B53019">
        <w:rPr>
          <w:rFonts w:ascii="Times New Roman" w:eastAsia="Times New Roman" w:hAnsi="Times New Roman" w:cs="Times New Roman"/>
          <w:sz w:val="24"/>
          <w:szCs w:val="24"/>
        </w:rPr>
        <w:br/>
        <w:t xml:space="preserve">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</w:t>
      </w:r>
      <w:proofErr w:type="gramStart"/>
      <w:r w:rsidRPr="00B53019">
        <w:rPr>
          <w:rFonts w:ascii="Times New Roman" w:eastAsia="Times New Roman" w:hAnsi="Times New Roman" w:cs="Times New Roman"/>
          <w:sz w:val="24"/>
          <w:szCs w:val="24"/>
        </w:rPr>
        <w:t xml:space="preserve">же государственный орган, орган местного самоуправления или одному и тому же должностному лицу; </w:t>
      </w:r>
      <w:r w:rsidRPr="00B53019">
        <w:rPr>
          <w:rFonts w:ascii="Times New Roman" w:eastAsia="Times New Roman" w:hAnsi="Times New Roman" w:cs="Times New Roman"/>
          <w:sz w:val="24"/>
          <w:szCs w:val="24"/>
        </w:rPr>
        <w:br/>
        <w:t xml:space="preserve">по вопросам, содержащимся в обращении, имеется вступившее в законную силу судебное решение; </w:t>
      </w:r>
      <w:r w:rsidRPr="00B53019">
        <w:rPr>
          <w:rFonts w:ascii="Times New Roman" w:eastAsia="Times New Roman" w:hAnsi="Times New Roman" w:cs="Times New Roman"/>
          <w:sz w:val="24"/>
          <w:szCs w:val="24"/>
        </w:rPr>
        <w:br/>
        <w:t xml:space="preserve">в обращении содержатся нецензурные либо оскорбительные выражения, угрозы жизни, здоровью и имуществу должностного лица, а также членов его семьи; </w:t>
      </w:r>
      <w:r w:rsidRPr="00B53019">
        <w:rPr>
          <w:rFonts w:ascii="Times New Roman" w:eastAsia="Times New Roman" w:hAnsi="Times New Roman" w:cs="Times New Roman"/>
          <w:sz w:val="24"/>
          <w:szCs w:val="24"/>
        </w:rPr>
        <w:br/>
        <w:t>в обращении не указаны фамилия обратившегося гражданина и почтовый адрес для ответа;</w:t>
      </w:r>
      <w:proofErr w:type="gramEnd"/>
      <w:r w:rsidRPr="00B53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019">
        <w:rPr>
          <w:rFonts w:ascii="Times New Roman" w:eastAsia="Times New Roman" w:hAnsi="Times New Roman" w:cs="Times New Roman"/>
          <w:sz w:val="24"/>
          <w:szCs w:val="24"/>
        </w:rPr>
        <w:br/>
        <w:t xml:space="preserve">от гражданина поступило заявление о прекращении рассмотрения обращения; </w:t>
      </w:r>
      <w:r w:rsidRPr="00B53019">
        <w:rPr>
          <w:rFonts w:ascii="Times New Roman" w:eastAsia="Times New Roman" w:hAnsi="Times New Roman" w:cs="Times New Roman"/>
          <w:sz w:val="24"/>
          <w:szCs w:val="24"/>
        </w:rPr>
        <w:br/>
        <w:t xml:space="preserve">текст письменного обращения не поддается прочтению; </w:t>
      </w:r>
      <w:r w:rsidRPr="00B53019">
        <w:rPr>
          <w:rFonts w:ascii="Times New Roman" w:eastAsia="Times New Roman" w:hAnsi="Times New Roman" w:cs="Times New Roman"/>
          <w:sz w:val="24"/>
          <w:szCs w:val="24"/>
        </w:rPr>
        <w:br/>
        <w:t xml:space="preserve"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2722C1" w:rsidRDefault="002722C1"/>
    <w:sectPr w:rsidR="002722C1" w:rsidSect="0056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019"/>
    <w:rsid w:val="002722C1"/>
    <w:rsid w:val="00306930"/>
    <w:rsid w:val="005664B5"/>
    <w:rsid w:val="00B5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B5"/>
  </w:style>
  <w:style w:type="paragraph" w:styleId="1">
    <w:name w:val="heading 1"/>
    <w:basedOn w:val="a"/>
    <w:link w:val="10"/>
    <w:uiPriority w:val="9"/>
    <w:qFormat/>
    <w:rsid w:val="00B53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0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5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Company>dk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2015-07-23T11:40:00Z</dcterms:created>
  <dcterms:modified xsi:type="dcterms:W3CDTF">2015-07-23T11:40:00Z</dcterms:modified>
</cp:coreProperties>
</file>