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E7F" w:rsidRPr="002662AE" w:rsidRDefault="00E00E7F" w:rsidP="00E0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00E7F" w:rsidRPr="002662AE" w:rsidRDefault="00E00E7F" w:rsidP="00E0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E00E7F" w:rsidRPr="002662AE" w:rsidRDefault="00E00E7F" w:rsidP="00E0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E">
        <w:rPr>
          <w:rFonts w:ascii="Times New Roman" w:hAnsi="Times New Roman" w:cs="Times New Roman"/>
          <w:b/>
          <w:sz w:val="28"/>
          <w:szCs w:val="28"/>
        </w:rPr>
        <w:t>АЗОВСКИЙ  РАЙОН</w:t>
      </w:r>
    </w:p>
    <w:p w:rsidR="00E00E7F" w:rsidRPr="002662AE" w:rsidRDefault="00E00E7F" w:rsidP="00E0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00E7F" w:rsidRPr="002662AE" w:rsidRDefault="00E00E7F" w:rsidP="00E0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E">
        <w:rPr>
          <w:rFonts w:ascii="Times New Roman" w:hAnsi="Times New Roman" w:cs="Times New Roman"/>
          <w:b/>
          <w:sz w:val="28"/>
          <w:szCs w:val="28"/>
        </w:rPr>
        <w:t>«МАРГАРИТОВСКОЕ    СЕЛЬСКОЕ    ПОСЕЛЕНИЕ»</w:t>
      </w:r>
    </w:p>
    <w:p w:rsidR="00E00E7F" w:rsidRDefault="00E00E7F" w:rsidP="00E0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E">
        <w:rPr>
          <w:rFonts w:ascii="Times New Roman" w:hAnsi="Times New Roman" w:cs="Times New Roman"/>
          <w:b/>
          <w:sz w:val="28"/>
          <w:szCs w:val="28"/>
        </w:rPr>
        <w:t>СОБРАНИЕ ДЕПУТАТОВ МАРГАРИТОВСКОГО СЕЛЬСКОГО ПОСЕЛЕНИЯ</w:t>
      </w:r>
    </w:p>
    <w:p w:rsidR="00E00E7F" w:rsidRPr="002662AE" w:rsidRDefault="00E00E7F" w:rsidP="00E0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E7F" w:rsidRPr="00446241" w:rsidRDefault="00E00E7F" w:rsidP="00E0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24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E7F" w:rsidRDefault="00E00E7F" w:rsidP="00E00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2AE">
        <w:rPr>
          <w:rFonts w:ascii="Times New Roman" w:hAnsi="Times New Roman" w:cs="Times New Roman"/>
          <w:b/>
          <w:sz w:val="28"/>
          <w:szCs w:val="28"/>
        </w:rPr>
        <w:t>Об избрании депутата Собрания депутатов  Азовского района</w:t>
      </w:r>
    </w:p>
    <w:p w:rsidR="00E00E7F" w:rsidRPr="002662AE" w:rsidRDefault="00E00E7F" w:rsidP="00E00E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0E7F" w:rsidRDefault="00E00E7F" w:rsidP="00E00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 2015 года                        № 74                                 с.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Маргаритово</w:t>
      </w:r>
    </w:p>
    <w:p w:rsidR="00E00E7F" w:rsidRDefault="00E00E7F" w:rsidP="00E00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E7F" w:rsidRDefault="00E00E7F" w:rsidP="00E00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0E7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Областным законом от 21.11.2014 № 255-ЗС «О представительных органах и главах муниципальных районов и главах</w:t>
      </w:r>
    </w:p>
    <w:p w:rsidR="00E00E7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поселений в Ростовской области», Уставом муниципального образования «Азовский район» Собрание депутатов  Маргаритовского сельского поселения</w:t>
      </w:r>
    </w:p>
    <w:p w:rsidR="00E00E7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РЕШИЛО:</w:t>
      </w:r>
    </w:p>
    <w:p w:rsidR="00E00E7F" w:rsidRPr="00446241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00E7F" w:rsidRPr="00446241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446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Избрать депутатом Собрания депутатов Азовского района депутата  Собрания депутатов Маргаритовского сельского поселения по одномандатному избирательному округу № 2 </w:t>
      </w:r>
      <w:r w:rsidRPr="00446241">
        <w:rPr>
          <w:rFonts w:ascii="Times New Roman" w:hAnsi="Times New Roman" w:cs="Times New Roman"/>
          <w:sz w:val="28"/>
          <w:szCs w:val="28"/>
        </w:rPr>
        <w:t>Кобцеву Елену Николаевну.</w:t>
      </w:r>
    </w:p>
    <w:p w:rsidR="00E00E7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446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настоящее решение в Собрание  депутатов Азовского района.</w:t>
      </w:r>
    </w:p>
    <w:p w:rsidR="00E00E7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446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принятия. </w:t>
      </w:r>
    </w:p>
    <w:p w:rsidR="00E00E7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E7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0E7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7F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Маргаритовского</w:t>
      </w:r>
    </w:p>
    <w:p w:rsidR="00E00E7F" w:rsidRPr="000D6707" w:rsidRDefault="00E00E7F" w:rsidP="00E00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А.В.Гончаров</w:t>
      </w:r>
    </w:p>
    <w:p w:rsidR="009B3DA9" w:rsidRDefault="009B3DA9"/>
    <w:sectPr w:rsidR="009B3DA9" w:rsidSect="002662A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00E7F"/>
    <w:rsid w:val="009B3DA9"/>
    <w:rsid w:val="00E0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dk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2015-03-18T12:30:00Z</dcterms:created>
  <dcterms:modified xsi:type="dcterms:W3CDTF">2015-03-18T12:30:00Z</dcterms:modified>
</cp:coreProperties>
</file>