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2" w:rsidRPr="008E1F62" w:rsidRDefault="008E1F62" w:rsidP="00552B74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8E1F62">
        <w:rPr>
          <w:rFonts w:eastAsia="Times New Roman"/>
          <w:b/>
          <w:bCs/>
          <w:color w:val="000000"/>
          <w:sz w:val="28"/>
          <w:szCs w:val="28"/>
          <w:lang w:eastAsia="ar-SA"/>
        </w:rPr>
        <w:t>РОСТОВСКАЯ ОБЛАСТЬ</w:t>
      </w:r>
    </w:p>
    <w:p w:rsidR="00552B74" w:rsidRDefault="008E1F62" w:rsidP="008E1F6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АЗОВСКИЙ РАЙОН</w:t>
      </w:r>
    </w:p>
    <w:p w:rsidR="008E1F62" w:rsidRPr="008E1F62" w:rsidRDefault="008E1F62" w:rsidP="008E1F6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АДМИНИСТРАЦИЯ МАРГАРИТОВСКОГО СЕЛЬСКОГО ПОСЕЛЕНИЯ</w:t>
      </w:r>
    </w:p>
    <w:p w:rsidR="00552B74" w:rsidRDefault="008E1F62" w:rsidP="00552B74">
      <w:pPr>
        <w:widowControl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ПОСТАНОВЛЕНИЕ</w:t>
      </w:r>
    </w:p>
    <w:p w:rsidR="008E1F62" w:rsidRPr="000C38DC" w:rsidRDefault="008E1F62" w:rsidP="00552B74">
      <w:pPr>
        <w:widowControl/>
        <w:rPr>
          <w:rFonts w:eastAsia="Times New Roman"/>
          <w:color w:val="000000"/>
          <w:sz w:val="28"/>
          <w:szCs w:val="28"/>
          <w:lang w:eastAsia="ar-SA"/>
        </w:rPr>
      </w:pPr>
    </w:p>
    <w:p w:rsidR="00552B74" w:rsidRDefault="00552B74" w:rsidP="00552B74">
      <w:pPr>
        <w:widowControl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    </w:t>
      </w:r>
      <w:r w:rsidR="008E1F62">
        <w:rPr>
          <w:rFonts w:eastAsia="Times New Roman"/>
          <w:sz w:val="28"/>
          <w:szCs w:val="28"/>
          <w:lang w:eastAsia="ar-SA"/>
        </w:rPr>
        <w:t>18.05</w:t>
      </w:r>
      <w:r w:rsidR="00993C94">
        <w:rPr>
          <w:rFonts w:eastAsia="Times New Roman"/>
          <w:sz w:val="28"/>
          <w:szCs w:val="28"/>
          <w:lang w:eastAsia="ar-SA"/>
        </w:rPr>
        <w:t>.2015г</w:t>
      </w:r>
      <w:r>
        <w:rPr>
          <w:rFonts w:eastAsia="Times New Roman"/>
          <w:sz w:val="28"/>
          <w:szCs w:val="28"/>
          <w:lang w:eastAsia="ar-SA"/>
        </w:rPr>
        <w:t xml:space="preserve">     </w:t>
      </w:r>
      <w:r w:rsidR="008E1F62">
        <w:rPr>
          <w:rFonts w:eastAsia="Times New Roman"/>
          <w:sz w:val="28"/>
          <w:szCs w:val="28"/>
          <w:lang w:eastAsia="ar-SA"/>
        </w:rPr>
        <w:t xml:space="preserve">            </w:t>
      </w:r>
      <w:r>
        <w:rPr>
          <w:rFonts w:eastAsia="Times New Roman"/>
          <w:sz w:val="28"/>
          <w:szCs w:val="28"/>
          <w:lang w:eastAsia="ar-SA"/>
        </w:rPr>
        <w:t xml:space="preserve"> № </w:t>
      </w:r>
      <w:r w:rsidR="008E1F62">
        <w:rPr>
          <w:rFonts w:eastAsia="Times New Roman"/>
          <w:sz w:val="28"/>
          <w:szCs w:val="28"/>
          <w:lang w:eastAsia="ar-SA"/>
        </w:rPr>
        <w:t xml:space="preserve">18                                   </w:t>
      </w:r>
      <w:proofErr w:type="spellStart"/>
      <w:r w:rsidR="008E1F62">
        <w:rPr>
          <w:rFonts w:eastAsia="Times New Roman"/>
          <w:sz w:val="28"/>
          <w:szCs w:val="28"/>
          <w:lang w:eastAsia="ar-SA"/>
        </w:rPr>
        <w:t>с</w:t>
      </w:r>
      <w:proofErr w:type="gramStart"/>
      <w:r w:rsidR="008E1F62">
        <w:rPr>
          <w:rFonts w:eastAsia="Times New Roman"/>
          <w:sz w:val="28"/>
          <w:szCs w:val="28"/>
          <w:lang w:eastAsia="ar-SA"/>
        </w:rPr>
        <w:t>.М</w:t>
      </w:r>
      <w:proofErr w:type="gramEnd"/>
      <w:r w:rsidR="008E1F62">
        <w:rPr>
          <w:rFonts w:eastAsia="Times New Roman"/>
          <w:sz w:val="28"/>
          <w:szCs w:val="28"/>
          <w:lang w:eastAsia="ar-SA"/>
        </w:rPr>
        <w:t>аргаритово</w:t>
      </w:r>
      <w:proofErr w:type="spellEnd"/>
    </w:p>
    <w:p w:rsidR="00552B74" w:rsidRPr="000C38DC" w:rsidRDefault="00552B74" w:rsidP="00552B74">
      <w:pPr>
        <w:widowControl/>
        <w:rPr>
          <w:rFonts w:eastAsia="Times New Roman"/>
          <w:sz w:val="28"/>
          <w:szCs w:val="28"/>
          <w:lang w:eastAsia="ar-SA"/>
        </w:rPr>
      </w:pPr>
    </w:p>
    <w:p w:rsidR="00552B74" w:rsidRPr="000C38DC" w:rsidRDefault="00552B74" w:rsidP="00552B74">
      <w:pPr>
        <w:widowControl/>
        <w:spacing w:line="100" w:lineRule="atLeast"/>
        <w:ind w:right="4407"/>
        <w:jc w:val="both"/>
        <w:rPr>
          <w:sz w:val="28"/>
          <w:szCs w:val="28"/>
          <w:lang w:eastAsia="hi-IN" w:bidi="hi-IN"/>
        </w:rPr>
      </w:pPr>
      <w:r w:rsidRPr="000C38DC">
        <w:rPr>
          <w:sz w:val="28"/>
          <w:szCs w:val="28"/>
          <w:lang w:eastAsia="hi-IN" w:bidi="hi-IN"/>
        </w:rPr>
        <w:t>О</w:t>
      </w:r>
      <w:r w:rsidR="00336D90">
        <w:rPr>
          <w:sz w:val="28"/>
          <w:szCs w:val="28"/>
          <w:lang w:eastAsia="hi-IN" w:bidi="hi-IN"/>
        </w:rPr>
        <w:t xml:space="preserve"> внесении изменений в Постановлен</w:t>
      </w:r>
      <w:r w:rsidR="002064CF">
        <w:rPr>
          <w:sz w:val="28"/>
          <w:szCs w:val="28"/>
          <w:lang w:eastAsia="hi-IN" w:bidi="hi-IN"/>
        </w:rPr>
        <w:t xml:space="preserve">ие администрации </w:t>
      </w:r>
      <w:proofErr w:type="spellStart"/>
      <w:r w:rsidR="002064CF">
        <w:rPr>
          <w:sz w:val="28"/>
          <w:szCs w:val="28"/>
          <w:lang w:eastAsia="hi-IN" w:bidi="hi-IN"/>
        </w:rPr>
        <w:t>Маргаритовского</w:t>
      </w:r>
      <w:proofErr w:type="spellEnd"/>
      <w:r w:rsidR="00336D90">
        <w:rPr>
          <w:sz w:val="28"/>
          <w:szCs w:val="28"/>
          <w:lang w:eastAsia="hi-IN" w:bidi="hi-IN"/>
        </w:rPr>
        <w:t xml:space="preserve"> сельск</w:t>
      </w:r>
      <w:r w:rsidR="008E1F62">
        <w:rPr>
          <w:sz w:val="28"/>
          <w:szCs w:val="28"/>
          <w:lang w:eastAsia="hi-IN" w:bidi="hi-IN"/>
        </w:rPr>
        <w:t>ого поселени</w:t>
      </w:r>
      <w:r w:rsidR="002064CF">
        <w:rPr>
          <w:sz w:val="28"/>
          <w:szCs w:val="28"/>
          <w:lang w:eastAsia="hi-IN" w:bidi="hi-IN"/>
        </w:rPr>
        <w:t>я от 09.07</w:t>
      </w:r>
      <w:r w:rsidR="008E1F62">
        <w:rPr>
          <w:sz w:val="28"/>
          <w:szCs w:val="28"/>
          <w:lang w:eastAsia="hi-IN" w:bidi="hi-IN"/>
        </w:rPr>
        <w:t>.201</w:t>
      </w:r>
      <w:r w:rsidR="002064CF">
        <w:rPr>
          <w:sz w:val="28"/>
          <w:szCs w:val="28"/>
          <w:lang w:eastAsia="hi-IN" w:bidi="hi-IN"/>
        </w:rPr>
        <w:t>0</w:t>
      </w:r>
      <w:r w:rsidR="008E1F62">
        <w:rPr>
          <w:sz w:val="28"/>
          <w:szCs w:val="28"/>
          <w:lang w:eastAsia="hi-IN" w:bidi="hi-IN"/>
        </w:rPr>
        <w:t>г №35</w:t>
      </w:r>
      <w:r>
        <w:rPr>
          <w:sz w:val="28"/>
          <w:szCs w:val="28"/>
          <w:lang w:eastAsia="hi-IN" w:bidi="hi-IN"/>
        </w:rPr>
        <w:t>.</w:t>
      </w:r>
    </w:p>
    <w:p w:rsidR="00552B74" w:rsidRPr="000C38DC" w:rsidRDefault="00552B74" w:rsidP="00552B74">
      <w:pPr>
        <w:widowControl/>
        <w:spacing w:line="100" w:lineRule="atLeast"/>
        <w:rPr>
          <w:sz w:val="28"/>
          <w:szCs w:val="28"/>
          <w:lang w:eastAsia="hi-IN" w:bidi="hi-IN"/>
        </w:rPr>
      </w:pPr>
    </w:p>
    <w:p w:rsidR="00552B74" w:rsidRDefault="00552B74" w:rsidP="00552B74">
      <w:pPr>
        <w:widowControl/>
        <w:spacing w:line="100" w:lineRule="atLeast"/>
        <w:ind w:firstLine="708"/>
        <w:jc w:val="both"/>
        <w:rPr>
          <w:sz w:val="28"/>
          <w:szCs w:val="28"/>
          <w:lang w:eastAsia="hi-IN" w:bidi="hi-IN"/>
        </w:rPr>
      </w:pPr>
      <w:proofErr w:type="gramStart"/>
      <w:r w:rsidRPr="000C38DC">
        <w:rPr>
          <w:sz w:val="28"/>
          <w:szCs w:val="28"/>
          <w:lang w:eastAsia="hi-IN" w:bidi="hi-IN"/>
        </w:rPr>
        <w:t>В соответствии с Федеральным законом от 17.07.2009  № 172-ФЗ                «Об антикоррупционной экспертизе нормативных правовых актов и проектов нормативных актов», Областным законом от 12.05.2009 № 218-ЗС                       «О противодействии коррупции в Ростовской области» и Распоряжением Правительства Ростовской области от 04.05.2012 № 140 «Об утверждении Порядка проведения антикоррупционной экспертизы проектов нормативных правовых актов</w:t>
      </w:r>
      <w:r w:rsidR="00336D90">
        <w:rPr>
          <w:sz w:val="28"/>
          <w:szCs w:val="28"/>
          <w:lang w:eastAsia="hi-IN" w:bidi="hi-IN"/>
        </w:rPr>
        <w:t>»</w:t>
      </w:r>
      <w:r w:rsidRPr="000C38DC">
        <w:rPr>
          <w:sz w:val="28"/>
          <w:szCs w:val="28"/>
          <w:lang w:eastAsia="hi-IN" w:bidi="hi-IN"/>
        </w:rPr>
        <w:t xml:space="preserve">  Губернатора Ростовской области и Пр</w:t>
      </w:r>
      <w:r w:rsidR="00336D90">
        <w:rPr>
          <w:sz w:val="28"/>
          <w:szCs w:val="28"/>
          <w:lang w:eastAsia="hi-IN" w:bidi="hi-IN"/>
        </w:rPr>
        <w:t>авительства  Ростовской области</w:t>
      </w:r>
      <w:r w:rsidRPr="000C38DC">
        <w:rPr>
          <w:sz w:val="28"/>
          <w:szCs w:val="28"/>
          <w:lang w:eastAsia="hi-IN" w:bidi="hi-IN"/>
        </w:rPr>
        <w:t>:</w:t>
      </w:r>
      <w:proofErr w:type="gramEnd"/>
    </w:p>
    <w:p w:rsidR="00993C94" w:rsidRDefault="00993C94" w:rsidP="00993C94">
      <w:pPr>
        <w:widowControl/>
        <w:spacing w:line="100" w:lineRule="atLeast"/>
        <w:ind w:firstLine="708"/>
        <w:jc w:val="center"/>
        <w:rPr>
          <w:sz w:val="28"/>
          <w:szCs w:val="28"/>
          <w:lang w:eastAsia="hi-IN" w:bidi="hi-IN"/>
        </w:rPr>
      </w:pPr>
    </w:p>
    <w:p w:rsidR="00336D90" w:rsidRPr="00993C94" w:rsidRDefault="008E1F62" w:rsidP="00993C94">
      <w:pPr>
        <w:widowControl/>
        <w:spacing w:line="100" w:lineRule="atLeast"/>
        <w:ind w:firstLine="708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ПОСТАНОВЛЯЮ:</w:t>
      </w:r>
    </w:p>
    <w:p w:rsidR="00552B74" w:rsidRPr="000C38DC" w:rsidRDefault="00552B74" w:rsidP="00552B74">
      <w:pPr>
        <w:widowControl/>
        <w:spacing w:line="100" w:lineRule="atLeast"/>
        <w:ind w:firstLine="708"/>
        <w:jc w:val="both"/>
        <w:rPr>
          <w:sz w:val="28"/>
          <w:szCs w:val="28"/>
          <w:lang w:eastAsia="hi-IN" w:bidi="hi-IN"/>
        </w:rPr>
      </w:pPr>
    </w:p>
    <w:p w:rsidR="00552B74" w:rsidRPr="00552B74" w:rsidRDefault="00336D90" w:rsidP="00552B74">
      <w:pPr>
        <w:widowControl/>
        <w:numPr>
          <w:ilvl w:val="0"/>
          <w:numId w:val="2"/>
        </w:numPr>
        <w:spacing w:line="100" w:lineRule="atLeast"/>
        <w:ind w:firstLine="87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Внести следующие изменения в Порядок проведения антик</w:t>
      </w:r>
      <w:r w:rsidR="00552B74" w:rsidRPr="000C38DC">
        <w:rPr>
          <w:sz w:val="28"/>
          <w:szCs w:val="28"/>
          <w:lang w:eastAsia="hi-IN" w:bidi="hi-IN"/>
        </w:rPr>
        <w:t>оррупционной экспертизы</w:t>
      </w:r>
      <w:r w:rsidR="00552B74" w:rsidRPr="00552B74">
        <w:rPr>
          <w:sz w:val="28"/>
          <w:szCs w:val="28"/>
          <w:lang w:eastAsia="hi-IN" w:bidi="hi-IN"/>
        </w:rPr>
        <w:t>проектов нормативных  правовых акт</w:t>
      </w:r>
      <w:r w:rsidR="008E1F62">
        <w:rPr>
          <w:sz w:val="28"/>
          <w:szCs w:val="28"/>
          <w:lang w:eastAsia="hi-IN" w:bidi="hi-IN"/>
        </w:rPr>
        <w:t xml:space="preserve">ов администрации </w:t>
      </w:r>
      <w:proofErr w:type="spellStart"/>
      <w:r w:rsidR="008E1F62">
        <w:rPr>
          <w:sz w:val="28"/>
          <w:szCs w:val="28"/>
          <w:lang w:eastAsia="hi-IN" w:bidi="hi-IN"/>
        </w:rPr>
        <w:t>Маргаритовского</w:t>
      </w:r>
      <w:proofErr w:type="spellEnd"/>
      <w:r w:rsidR="00552B74" w:rsidRPr="00552B74">
        <w:rPr>
          <w:sz w:val="28"/>
          <w:szCs w:val="28"/>
          <w:lang w:eastAsia="hi-IN" w:bidi="hi-IN"/>
        </w:rPr>
        <w:t xml:space="preserve"> сельского поселения</w:t>
      </w:r>
      <w:r>
        <w:rPr>
          <w:sz w:val="28"/>
          <w:szCs w:val="28"/>
          <w:lang w:eastAsia="hi-IN" w:bidi="hi-IN"/>
        </w:rPr>
        <w:t xml:space="preserve"> утвержденных Постановлением ад</w:t>
      </w:r>
      <w:r w:rsidR="008E1F62">
        <w:rPr>
          <w:sz w:val="28"/>
          <w:szCs w:val="28"/>
          <w:lang w:eastAsia="hi-IN" w:bidi="hi-IN"/>
        </w:rPr>
        <w:t>министрации от 09.07. 2010г. № 35</w:t>
      </w:r>
    </w:p>
    <w:p w:rsidR="00552B74" w:rsidRPr="00336D90" w:rsidRDefault="00336D90" w:rsidP="00336D90">
      <w:pPr>
        <w:pStyle w:val="a6"/>
        <w:widowControl/>
        <w:numPr>
          <w:ilvl w:val="1"/>
          <w:numId w:val="4"/>
        </w:numPr>
        <w:spacing w:line="100" w:lineRule="atLeast"/>
        <w:jc w:val="both"/>
        <w:rPr>
          <w:sz w:val="28"/>
          <w:szCs w:val="28"/>
          <w:lang w:eastAsia="hi-IN" w:bidi="hi-IN"/>
        </w:rPr>
      </w:pPr>
      <w:r w:rsidRPr="00336D90">
        <w:rPr>
          <w:sz w:val="28"/>
          <w:szCs w:val="28"/>
          <w:lang w:eastAsia="hi-IN" w:bidi="hi-IN"/>
        </w:rPr>
        <w:t xml:space="preserve">  В </w:t>
      </w:r>
      <w:r w:rsidR="008E1F62">
        <w:rPr>
          <w:sz w:val="28"/>
          <w:szCs w:val="28"/>
          <w:lang w:eastAsia="hi-IN" w:bidi="hi-IN"/>
        </w:rPr>
        <w:t xml:space="preserve">п.4 </w:t>
      </w:r>
      <w:r w:rsidRPr="00336D90">
        <w:rPr>
          <w:sz w:val="28"/>
          <w:szCs w:val="28"/>
          <w:lang w:eastAsia="hi-IN" w:bidi="hi-IN"/>
        </w:rPr>
        <w:t xml:space="preserve"> дополнить абзацами следующего содержания</w:t>
      </w:r>
    </w:p>
    <w:p w:rsidR="00336D90" w:rsidRPr="000C38DC" w:rsidRDefault="00336D90" w:rsidP="00336D90">
      <w:pPr>
        <w:widowControl/>
        <w:ind w:left="900"/>
        <w:jc w:val="both"/>
        <w:rPr>
          <w:rFonts w:eastAsia="Arial"/>
          <w:sz w:val="28"/>
          <w:szCs w:val="28"/>
          <w:lang w:eastAsia="hi-IN" w:bidi="hi-IN"/>
        </w:rPr>
      </w:pPr>
      <w:r w:rsidRPr="000C38DC">
        <w:rPr>
          <w:rFonts w:eastAsia="Arial"/>
          <w:sz w:val="28"/>
          <w:szCs w:val="28"/>
          <w:lang w:eastAsia="hi-IN" w:bidi="hi-IN"/>
        </w:rPr>
        <w:t>Должностное лицо, орган местного самоуправления или структурное</w:t>
      </w:r>
    </w:p>
    <w:p w:rsidR="00336D90" w:rsidRDefault="00336D90" w:rsidP="00336D90">
      <w:pPr>
        <w:widowControl/>
        <w:jc w:val="both"/>
        <w:rPr>
          <w:rFonts w:eastAsia="Arial"/>
          <w:sz w:val="28"/>
          <w:szCs w:val="28"/>
          <w:lang w:eastAsia="hi-IN" w:bidi="hi-IN"/>
        </w:rPr>
      </w:pPr>
      <w:r w:rsidRPr="000C38DC">
        <w:rPr>
          <w:rFonts w:eastAsia="Arial"/>
          <w:sz w:val="28"/>
          <w:szCs w:val="28"/>
          <w:lang w:eastAsia="hi-IN" w:bidi="hi-IN"/>
        </w:rPr>
        <w:t xml:space="preserve">подразделение администрации </w:t>
      </w:r>
      <w:proofErr w:type="spellStart"/>
      <w:r w:rsidR="008E1F62">
        <w:rPr>
          <w:rFonts w:eastAsia="Arial"/>
          <w:sz w:val="28"/>
          <w:szCs w:val="28"/>
          <w:lang w:eastAsia="hi-IN" w:bidi="hi-IN"/>
        </w:rPr>
        <w:t>Маргаритовского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сельского поселения</w:t>
      </w:r>
      <w:r w:rsidRPr="000C38DC">
        <w:rPr>
          <w:rFonts w:eastAsia="Arial"/>
          <w:sz w:val="28"/>
          <w:szCs w:val="28"/>
          <w:lang w:eastAsia="hi-IN" w:bidi="hi-IN"/>
        </w:rPr>
        <w:t xml:space="preserve">, вносящие проект нормативного правового акта, (далее - исполнитель), после получения поручения (разрешения) Главы </w:t>
      </w:r>
      <w:proofErr w:type="spellStart"/>
      <w:r w:rsidR="008E1F62">
        <w:rPr>
          <w:rFonts w:eastAsia="Arial"/>
          <w:sz w:val="28"/>
          <w:szCs w:val="28"/>
          <w:lang w:eastAsia="hi-IN" w:bidi="hi-IN"/>
        </w:rPr>
        <w:t>Маргаритовского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сельского поселения</w:t>
      </w:r>
      <w:r w:rsidRPr="000C38DC">
        <w:rPr>
          <w:rFonts w:eastAsia="Arial"/>
          <w:sz w:val="28"/>
          <w:szCs w:val="28"/>
          <w:lang w:eastAsia="hi-IN" w:bidi="hi-IN"/>
        </w:rPr>
        <w:t xml:space="preserve"> на его подготовку направляет копию проекта нормативного правового акта для изучения </w:t>
      </w:r>
      <w:r>
        <w:rPr>
          <w:rFonts w:eastAsia="Arial"/>
          <w:sz w:val="28"/>
          <w:szCs w:val="28"/>
          <w:lang w:eastAsia="hi-IN" w:bidi="hi-IN"/>
        </w:rPr>
        <w:t xml:space="preserve">за десять календарных дней до даты подписания </w:t>
      </w:r>
      <w:r w:rsidRPr="000C38DC">
        <w:rPr>
          <w:rFonts w:eastAsia="Arial"/>
          <w:sz w:val="28"/>
          <w:szCs w:val="28"/>
          <w:lang w:eastAsia="hi-IN" w:bidi="hi-IN"/>
        </w:rPr>
        <w:t xml:space="preserve">на предмет наличия </w:t>
      </w:r>
      <w:proofErr w:type="spellStart"/>
      <w:r w:rsidRPr="000C38DC">
        <w:rPr>
          <w:rFonts w:eastAsia="Arial"/>
          <w:sz w:val="28"/>
          <w:szCs w:val="28"/>
          <w:lang w:eastAsia="hi-IN" w:bidi="hi-IN"/>
        </w:rPr>
        <w:t>коррупциогенных</w:t>
      </w:r>
      <w:proofErr w:type="spellEnd"/>
      <w:r w:rsidRPr="000C38DC">
        <w:rPr>
          <w:rFonts w:eastAsia="Arial"/>
          <w:sz w:val="28"/>
          <w:szCs w:val="28"/>
          <w:lang w:eastAsia="hi-IN" w:bidi="hi-IN"/>
        </w:rPr>
        <w:t xml:space="preserve"> факторов в Азовскую межрайонную прокуратуру.</w:t>
      </w:r>
    </w:p>
    <w:p w:rsidR="00336D90" w:rsidRDefault="00336D90" w:rsidP="00336D90">
      <w:pPr>
        <w:widowControl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       В случае необходимости срочного принятия нормативного правового акта, должностное лицо, орган местного самоуправления или структурное подразделение подготовившее проект постановления, делает на нем соответствующую отметку и в сопроводительном письме на имя Азовского межрайонного прокурора указывает необходимую дату подписания акта.</w:t>
      </w:r>
    </w:p>
    <w:p w:rsidR="00336D90" w:rsidRPr="000C38DC" w:rsidRDefault="00336D90" w:rsidP="00993C94">
      <w:pPr>
        <w:widowControl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        Если в десятидневный срок или в </w:t>
      </w:r>
      <w:proofErr w:type="gramStart"/>
      <w:r>
        <w:rPr>
          <w:rFonts w:eastAsia="Arial"/>
          <w:sz w:val="28"/>
          <w:szCs w:val="28"/>
          <w:lang w:eastAsia="hi-IN" w:bidi="hi-IN"/>
        </w:rPr>
        <w:t>срок, отмеченный в сопроводительном письме из Азовской межрайонной прокуратуры не поступило</w:t>
      </w:r>
      <w:proofErr w:type="gramEnd"/>
      <w:r>
        <w:rPr>
          <w:rFonts w:eastAsia="Arial"/>
          <w:sz w:val="28"/>
          <w:szCs w:val="28"/>
          <w:lang w:eastAsia="hi-IN" w:bidi="hi-IN"/>
        </w:rPr>
        <w:t xml:space="preserve"> заключение о наличии в проекте нормативно-правового акта </w:t>
      </w:r>
      <w:proofErr w:type="spellStart"/>
      <w:r>
        <w:rPr>
          <w:rFonts w:eastAsia="Arial"/>
          <w:sz w:val="28"/>
          <w:szCs w:val="28"/>
          <w:lang w:eastAsia="hi-IN" w:bidi="hi-IN"/>
        </w:rPr>
        <w:t>коррупциогенных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факторов, считается, что з</w:t>
      </w:r>
      <w:r w:rsidR="00993C94">
        <w:rPr>
          <w:rFonts w:eastAsia="Arial"/>
          <w:sz w:val="28"/>
          <w:szCs w:val="28"/>
          <w:lang w:eastAsia="hi-IN" w:bidi="hi-IN"/>
        </w:rPr>
        <w:t xml:space="preserve">амечания по проекту </w:t>
      </w:r>
      <w:r w:rsidR="00993C94">
        <w:rPr>
          <w:rFonts w:eastAsia="Arial"/>
          <w:sz w:val="28"/>
          <w:szCs w:val="28"/>
          <w:lang w:eastAsia="hi-IN" w:bidi="hi-IN"/>
        </w:rPr>
        <w:lastRenderedPageBreak/>
        <w:t xml:space="preserve">отсутствуют.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993C94" w:rsidRPr="000C38DC">
        <w:rPr>
          <w:rFonts w:eastAsia="Arial"/>
          <w:sz w:val="28"/>
          <w:szCs w:val="28"/>
          <w:lang w:eastAsia="hi-IN" w:bidi="hi-IN"/>
        </w:rPr>
        <w:t>Коррупци</w:t>
      </w:r>
      <w:r w:rsidR="00993C94">
        <w:rPr>
          <w:rFonts w:eastAsia="Arial"/>
          <w:sz w:val="28"/>
          <w:szCs w:val="28"/>
          <w:lang w:eastAsia="hi-IN" w:bidi="hi-IN"/>
        </w:rPr>
        <w:t>огенные</w:t>
      </w:r>
      <w:proofErr w:type="spellEnd"/>
      <w:r w:rsidR="008E1F62">
        <w:rPr>
          <w:rFonts w:eastAsia="Arial"/>
          <w:sz w:val="28"/>
          <w:szCs w:val="28"/>
          <w:lang w:eastAsia="hi-IN" w:bidi="hi-IN"/>
        </w:rPr>
        <w:t xml:space="preserve">  </w:t>
      </w:r>
      <w:r w:rsidRPr="000C38DC">
        <w:rPr>
          <w:rFonts w:eastAsia="Arial"/>
          <w:sz w:val="28"/>
          <w:szCs w:val="28"/>
          <w:lang w:eastAsia="hi-IN" w:bidi="hi-IN"/>
        </w:rPr>
        <w:t xml:space="preserve">факторы, выявленные </w:t>
      </w:r>
      <w:proofErr w:type="gramStart"/>
      <w:r w:rsidRPr="000C38DC">
        <w:rPr>
          <w:rFonts w:eastAsia="Arial"/>
          <w:sz w:val="28"/>
          <w:szCs w:val="28"/>
          <w:lang w:eastAsia="hi-IN" w:bidi="hi-IN"/>
        </w:rPr>
        <w:t>Азовской</w:t>
      </w:r>
      <w:proofErr w:type="gramEnd"/>
      <w:r w:rsidRPr="000C38DC">
        <w:rPr>
          <w:rFonts w:eastAsia="Arial"/>
          <w:sz w:val="28"/>
          <w:szCs w:val="28"/>
          <w:lang w:eastAsia="hi-IN" w:bidi="hi-IN"/>
        </w:rPr>
        <w:t xml:space="preserve"> межрайонной </w:t>
      </w:r>
    </w:p>
    <w:p w:rsidR="00336D90" w:rsidRPr="000C38DC" w:rsidRDefault="00336D90" w:rsidP="00336D90">
      <w:pPr>
        <w:widowControl/>
        <w:jc w:val="both"/>
        <w:rPr>
          <w:rFonts w:eastAsia="Arial"/>
          <w:sz w:val="28"/>
          <w:szCs w:val="28"/>
          <w:lang w:eastAsia="hi-IN" w:bidi="hi-IN"/>
        </w:rPr>
      </w:pPr>
      <w:r w:rsidRPr="000C38DC">
        <w:rPr>
          <w:rFonts w:eastAsia="Arial"/>
          <w:sz w:val="28"/>
          <w:szCs w:val="28"/>
          <w:lang w:eastAsia="hi-IN" w:bidi="hi-IN"/>
        </w:rPr>
        <w:t>прокуратурой в ходе изучения проекта нормативного правового акта,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замечаний.</w:t>
      </w:r>
    </w:p>
    <w:p w:rsidR="00552B74" w:rsidRPr="000C38DC" w:rsidRDefault="00552B74" w:rsidP="00552B74">
      <w:pPr>
        <w:widowControl/>
        <w:numPr>
          <w:ilvl w:val="0"/>
          <w:numId w:val="2"/>
        </w:numPr>
        <w:spacing w:line="100" w:lineRule="atLeast"/>
        <w:ind w:firstLine="852"/>
        <w:jc w:val="both"/>
        <w:rPr>
          <w:sz w:val="28"/>
          <w:szCs w:val="28"/>
          <w:lang w:eastAsia="hi-IN" w:bidi="hi-IN"/>
        </w:rPr>
      </w:pPr>
      <w:r w:rsidRPr="000C38DC">
        <w:rPr>
          <w:sz w:val="28"/>
          <w:szCs w:val="28"/>
          <w:lang w:eastAsia="hi-IN" w:bidi="hi-IN"/>
        </w:rPr>
        <w:t xml:space="preserve">Постановление  подлежит  </w:t>
      </w:r>
      <w:r>
        <w:rPr>
          <w:sz w:val="28"/>
          <w:szCs w:val="28"/>
          <w:lang w:eastAsia="hi-IN" w:bidi="hi-IN"/>
        </w:rPr>
        <w:t>обнародованию.</w:t>
      </w:r>
    </w:p>
    <w:p w:rsidR="00552B74" w:rsidRPr="000C38DC" w:rsidRDefault="00552B74" w:rsidP="00552B74">
      <w:pPr>
        <w:widowControl/>
        <w:numPr>
          <w:ilvl w:val="0"/>
          <w:numId w:val="2"/>
        </w:numPr>
        <w:spacing w:line="100" w:lineRule="atLeast"/>
        <w:ind w:firstLine="852"/>
        <w:jc w:val="both"/>
        <w:rPr>
          <w:sz w:val="28"/>
          <w:szCs w:val="28"/>
          <w:lang w:eastAsia="hi-IN" w:bidi="hi-IN"/>
        </w:rPr>
      </w:pPr>
      <w:proofErr w:type="gramStart"/>
      <w:r w:rsidRPr="000C38DC">
        <w:rPr>
          <w:sz w:val="28"/>
          <w:szCs w:val="28"/>
          <w:lang w:eastAsia="hi-IN" w:bidi="hi-IN"/>
        </w:rPr>
        <w:t>Контроль за</w:t>
      </w:r>
      <w:proofErr w:type="gramEnd"/>
      <w:r w:rsidRPr="000C38DC">
        <w:rPr>
          <w:sz w:val="28"/>
          <w:szCs w:val="28"/>
          <w:lang w:eastAsia="hi-IN" w:bidi="hi-IN"/>
        </w:rPr>
        <w:t xml:space="preserve"> исполнением настоящего постановления </w:t>
      </w:r>
      <w:r>
        <w:rPr>
          <w:sz w:val="28"/>
          <w:szCs w:val="28"/>
          <w:lang w:eastAsia="hi-IN" w:bidi="hi-IN"/>
        </w:rPr>
        <w:t>оставляю за собой.</w:t>
      </w:r>
    </w:p>
    <w:p w:rsidR="00552B74" w:rsidRPr="000C38DC" w:rsidRDefault="00552B74" w:rsidP="00552B74">
      <w:pPr>
        <w:widowControl/>
        <w:spacing w:line="100" w:lineRule="atLeast"/>
        <w:jc w:val="both"/>
        <w:rPr>
          <w:sz w:val="28"/>
          <w:szCs w:val="28"/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rFonts w:cs="Mangal"/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rFonts w:cs="Mangal"/>
          <w:lang w:eastAsia="hi-IN" w:bidi="hi-IN"/>
        </w:rPr>
      </w:pPr>
    </w:p>
    <w:p w:rsidR="00552B74" w:rsidRDefault="008E1F62" w:rsidP="00552B74">
      <w:pPr>
        <w:widowControl/>
        <w:spacing w:line="100" w:lineRule="atLeast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Глава </w:t>
      </w:r>
      <w:proofErr w:type="spellStart"/>
      <w:r>
        <w:rPr>
          <w:sz w:val="28"/>
          <w:szCs w:val="28"/>
          <w:lang w:eastAsia="hi-IN" w:bidi="hi-IN"/>
        </w:rPr>
        <w:t>Маргаритовского</w:t>
      </w:r>
      <w:proofErr w:type="spellEnd"/>
      <w:r w:rsidR="00552B74">
        <w:rPr>
          <w:sz w:val="28"/>
          <w:szCs w:val="28"/>
          <w:lang w:eastAsia="hi-IN" w:bidi="hi-IN"/>
        </w:rPr>
        <w:t xml:space="preserve"> </w:t>
      </w:r>
    </w:p>
    <w:p w:rsidR="00552B74" w:rsidRPr="000C38DC" w:rsidRDefault="00552B74" w:rsidP="00552B74">
      <w:pPr>
        <w:widowControl/>
        <w:spacing w:line="100" w:lineRule="atLeast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сельского поселения                                              </w:t>
      </w:r>
      <w:r w:rsidR="008E1F62">
        <w:rPr>
          <w:sz w:val="28"/>
          <w:szCs w:val="28"/>
          <w:lang w:eastAsia="hi-IN" w:bidi="hi-IN"/>
        </w:rPr>
        <w:t xml:space="preserve">            А.В.Гончаров</w:t>
      </w:r>
    </w:p>
    <w:p w:rsidR="00552B74" w:rsidRPr="000C38DC" w:rsidRDefault="00552B74" w:rsidP="00552B74">
      <w:pPr>
        <w:widowControl/>
        <w:spacing w:line="100" w:lineRule="atLeast"/>
        <w:jc w:val="both"/>
        <w:rPr>
          <w:sz w:val="28"/>
          <w:szCs w:val="28"/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rFonts w:cs="Mangal"/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ind w:firstLine="708"/>
        <w:jc w:val="both"/>
        <w:rPr>
          <w:sz w:val="28"/>
          <w:szCs w:val="28"/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p w:rsidR="00552B74" w:rsidRPr="000C38DC" w:rsidRDefault="00552B74" w:rsidP="00552B74">
      <w:pPr>
        <w:widowControl/>
        <w:spacing w:line="100" w:lineRule="atLeast"/>
        <w:jc w:val="both"/>
        <w:rPr>
          <w:lang w:eastAsia="hi-IN" w:bidi="hi-IN"/>
        </w:rPr>
      </w:pPr>
    </w:p>
    <w:sectPr w:rsidR="00552B74" w:rsidRPr="000C38DC" w:rsidSect="003F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68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788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08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28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48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08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2">
    <w:nsid w:val="14216A6D"/>
    <w:multiLevelType w:val="multilevel"/>
    <w:tmpl w:val="4AD2B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3">
    <w:nsid w:val="3EDB12A2"/>
    <w:multiLevelType w:val="multilevel"/>
    <w:tmpl w:val="57AC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0F"/>
    <w:rsid w:val="0007690F"/>
    <w:rsid w:val="000842B0"/>
    <w:rsid w:val="001B5488"/>
    <w:rsid w:val="001F20F2"/>
    <w:rsid w:val="002064CF"/>
    <w:rsid w:val="00292528"/>
    <w:rsid w:val="00333129"/>
    <w:rsid w:val="00336D90"/>
    <w:rsid w:val="00354A28"/>
    <w:rsid w:val="003673ED"/>
    <w:rsid w:val="003B3715"/>
    <w:rsid w:val="003B6F4F"/>
    <w:rsid w:val="003F1A45"/>
    <w:rsid w:val="00447D0D"/>
    <w:rsid w:val="00480394"/>
    <w:rsid w:val="00483D11"/>
    <w:rsid w:val="00510232"/>
    <w:rsid w:val="00552B74"/>
    <w:rsid w:val="005A669C"/>
    <w:rsid w:val="00614BBA"/>
    <w:rsid w:val="006729B3"/>
    <w:rsid w:val="008470DD"/>
    <w:rsid w:val="008E1F62"/>
    <w:rsid w:val="008F6AB8"/>
    <w:rsid w:val="00967938"/>
    <w:rsid w:val="009770D7"/>
    <w:rsid w:val="00993C94"/>
    <w:rsid w:val="009D558F"/>
    <w:rsid w:val="00A67455"/>
    <w:rsid w:val="00C04767"/>
    <w:rsid w:val="00C33166"/>
    <w:rsid w:val="00C94E71"/>
    <w:rsid w:val="00DE1880"/>
    <w:rsid w:val="00E372E2"/>
    <w:rsid w:val="00E7691F"/>
    <w:rsid w:val="00EC01D7"/>
    <w:rsid w:val="00EC7AA3"/>
    <w:rsid w:val="00F8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9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8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90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34</cp:revision>
  <cp:lastPrinted>2016-02-17T12:43:00Z</cp:lastPrinted>
  <dcterms:created xsi:type="dcterms:W3CDTF">2014-06-26T10:47:00Z</dcterms:created>
  <dcterms:modified xsi:type="dcterms:W3CDTF">2016-02-17T12:57:00Z</dcterms:modified>
</cp:coreProperties>
</file>